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EDE" w:rsidRDefault="00EC5EDE" w:rsidP="00EC5EDE">
      <w:pPr>
        <w:jc w:val="both"/>
        <w:rPr>
          <w:sz w:val="28"/>
          <w:szCs w:val="28"/>
        </w:rPr>
      </w:pPr>
    </w:p>
    <w:p w:rsidR="00EC5EDE" w:rsidRPr="000D6264" w:rsidRDefault="00EC5EDE" w:rsidP="00EC5EDE">
      <w:pPr>
        <w:jc w:val="both"/>
        <w:rPr>
          <w:sz w:val="28"/>
          <w:szCs w:val="28"/>
        </w:rPr>
      </w:pPr>
    </w:p>
    <w:p w:rsidR="00EC5EDE" w:rsidRPr="000D6264" w:rsidRDefault="00EC5EDE" w:rsidP="00EC5EDE">
      <w:pPr>
        <w:jc w:val="both"/>
        <w:rPr>
          <w:b/>
          <w:sz w:val="28"/>
          <w:szCs w:val="28"/>
        </w:rPr>
      </w:pPr>
      <w:r w:rsidRPr="000D6264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1097352" y="1130060"/>
            <wp:positionH relativeFrom="margin">
              <wp:align>center</wp:align>
            </wp:positionH>
            <wp:positionV relativeFrom="margin">
              <wp:align>top</wp:align>
            </wp:positionV>
            <wp:extent cx="498535" cy="715993"/>
            <wp:effectExtent l="19050" t="0" r="0" b="0"/>
            <wp:wrapSquare wrapText="bothSides"/>
            <wp:docPr id="5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535" cy="715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EDE" w:rsidRDefault="00EC5EDE" w:rsidP="00EC5EDE">
      <w:pPr>
        <w:jc w:val="both"/>
        <w:rPr>
          <w:b/>
          <w:sz w:val="28"/>
          <w:szCs w:val="28"/>
        </w:rPr>
      </w:pPr>
    </w:p>
    <w:p w:rsidR="00EC5EDE" w:rsidRPr="000D6264" w:rsidRDefault="00EC5EDE" w:rsidP="00EC5EDE">
      <w:pPr>
        <w:jc w:val="center"/>
        <w:rPr>
          <w:b/>
          <w:sz w:val="28"/>
          <w:szCs w:val="28"/>
        </w:rPr>
      </w:pPr>
      <w:r w:rsidRPr="000D6264">
        <w:rPr>
          <w:b/>
          <w:sz w:val="28"/>
          <w:szCs w:val="28"/>
        </w:rPr>
        <w:t>Київська  районна</w:t>
      </w:r>
      <w:r w:rsidRPr="000D6264">
        <w:rPr>
          <w:b/>
          <w:sz w:val="28"/>
          <w:szCs w:val="28"/>
          <w:lang w:val="ru-RU"/>
        </w:rPr>
        <w:t xml:space="preserve"> </w:t>
      </w:r>
      <w:r w:rsidRPr="000D6264">
        <w:rPr>
          <w:b/>
          <w:sz w:val="28"/>
          <w:szCs w:val="28"/>
        </w:rPr>
        <w:t xml:space="preserve"> в  м. Полтаві  рада</w:t>
      </w:r>
    </w:p>
    <w:p w:rsidR="00EC5EDE" w:rsidRPr="000D6264" w:rsidRDefault="00EC5EDE" w:rsidP="00EC5EDE">
      <w:pPr>
        <w:jc w:val="center"/>
        <w:rPr>
          <w:b/>
          <w:sz w:val="28"/>
          <w:szCs w:val="28"/>
        </w:rPr>
      </w:pPr>
      <w:r w:rsidRPr="000D6264">
        <w:rPr>
          <w:b/>
          <w:sz w:val="28"/>
          <w:szCs w:val="28"/>
        </w:rPr>
        <w:t>Виконавчий  комітет</w:t>
      </w:r>
    </w:p>
    <w:p w:rsidR="00EC5EDE" w:rsidRPr="00AC443F" w:rsidRDefault="00EC5EDE" w:rsidP="00EC5EDE">
      <w:pPr>
        <w:jc w:val="center"/>
        <w:rPr>
          <w:sz w:val="28"/>
          <w:szCs w:val="28"/>
          <w:lang w:val="ru-RU"/>
        </w:rPr>
      </w:pPr>
      <w:r w:rsidRPr="000D6264">
        <w:rPr>
          <w:sz w:val="28"/>
          <w:szCs w:val="28"/>
        </w:rPr>
        <w:t>Р О З П О Р Я Д Ж Е Н Н Я</w:t>
      </w:r>
      <w:r w:rsidR="00AC443F" w:rsidRPr="00AC443F">
        <w:rPr>
          <w:sz w:val="28"/>
          <w:szCs w:val="28"/>
          <w:lang w:val="ru-RU"/>
        </w:rPr>
        <w:t xml:space="preserve">             </w:t>
      </w:r>
    </w:p>
    <w:p w:rsidR="00EC5EDE" w:rsidRPr="0044481F" w:rsidRDefault="00EC5EDE" w:rsidP="00EC5EDE">
      <w:pPr>
        <w:jc w:val="both"/>
        <w:rPr>
          <w:sz w:val="28"/>
          <w:szCs w:val="28"/>
          <w:lang w:val="ru-RU"/>
        </w:rPr>
      </w:pPr>
      <w:r w:rsidRPr="000D6264">
        <w:rPr>
          <w:sz w:val="28"/>
          <w:szCs w:val="28"/>
        </w:rPr>
        <w:t>Від</w:t>
      </w:r>
      <w:r w:rsidR="00C23954">
        <w:rPr>
          <w:sz w:val="28"/>
          <w:szCs w:val="28"/>
          <w:lang w:val="ru-RU"/>
        </w:rPr>
        <w:t xml:space="preserve"> 26.01.2016</w:t>
      </w:r>
      <w:r w:rsidR="007D5B8A">
        <w:rPr>
          <w:sz w:val="28"/>
          <w:szCs w:val="28"/>
        </w:rPr>
        <w:tab/>
      </w:r>
      <w:r w:rsidR="007D5B8A">
        <w:rPr>
          <w:sz w:val="28"/>
          <w:szCs w:val="28"/>
        </w:rPr>
        <w:tab/>
      </w:r>
      <w:r w:rsidR="007D5B8A">
        <w:rPr>
          <w:sz w:val="28"/>
          <w:szCs w:val="28"/>
        </w:rPr>
        <w:tab/>
      </w:r>
      <w:r w:rsidR="007D5B8A">
        <w:rPr>
          <w:sz w:val="28"/>
          <w:szCs w:val="28"/>
        </w:rPr>
        <w:tab/>
      </w:r>
      <w:r w:rsidR="007D5B8A">
        <w:rPr>
          <w:sz w:val="28"/>
          <w:szCs w:val="28"/>
        </w:rPr>
        <w:tab/>
      </w:r>
      <w:r w:rsidR="007D5B8A">
        <w:rPr>
          <w:sz w:val="28"/>
          <w:szCs w:val="28"/>
        </w:rPr>
        <w:tab/>
      </w:r>
      <w:r w:rsidR="007D5B8A">
        <w:rPr>
          <w:sz w:val="28"/>
          <w:szCs w:val="28"/>
        </w:rPr>
        <w:tab/>
      </w:r>
      <w:r w:rsidR="00C23954">
        <w:rPr>
          <w:sz w:val="28"/>
          <w:szCs w:val="28"/>
        </w:rPr>
        <w:tab/>
      </w:r>
      <w:r w:rsidR="00C23954">
        <w:rPr>
          <w:sz w:val="28"/>
          <w:szCs w:val="28"/>
        </w:rPr>
        <w:tab/>
      </w:r>
      <w:r w:rsidR="00C23954">
        <w:rPr>
          <w:sz w:val="28"/>
          <w:szCs w:val="28"/>
        </w:rPr>
        <w:tab/>
      </w:r>
      <w:bookmarkStart w:id="0" w:name="_GoBack"/>
      <w:bookmarkEnd w:id="0"/>
      <w:r w:rsidRPr="000D6264">
        <w:rPr>
          <w:sz w:val="28"/>
          <w:szCs w:val="28"/>
        </w:rPr>
        <w:t>№</w:t>
      </w:r>
      <w:r w:rsidR="00C23954">
        <w:rPr>
          <w:sz w:val="28"/>
          <w:szCs w:val="28"/>
          <w:lang w:val="ru-RU"/>
        </w:rPr>
        <w:t>7-р</w:t>
      </w:r>
    </w:p>
    <w:p w:rsidR="00EC5EDE" w:rsidRPr="000D6264" w:rsidRDefault="00EC5EDE" w:rsidP="00EC5EDE">
      <w:pPr>
        <w:jc w:val="both"/>
        <w:rPr>
          <w:sz w:val="28"/>
          <w:szCs w:val="28"/>
        </w:rPr>
      </w:pPr>
    </w:p>
    <w:p w:rsidR="00EC5EDE" w:rsidRDefault="00AC443F" w:rsidP="00EC5EDE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затвердження Положення про порядок</w:t>
      </w:r>
    </w:p>
    <w:p w:rsidR="009F0159" w:rsidRDefault="00AC443F" w:rsidP="00EC5EDE">
      <w:pPr>
        <w:jc w:val="both"/>
        <w:rPr>
          <w:sz w:val="28"/>
          <w:szCs w:val="28"/>
        </w:rPr>
      </w:pPr>
      <w:r>
        <w:rPr>
          <w:sz w:val="28"/>
          <w:szCs w:val="28"/>
        </w:rPr>
        <w:t>придбання товарів</w:t>
      </w:r>
      <w:r w:rsidR="009F0159">
        <w:rPr>
          <w:sz w:val="28"/>
          <w:szCs w:val="28"/>
        </w:rPr>
        <w:t xml:space="preserve"> виконавчим комітетом </w:t>
      </w:r>
    </w:p>
    <w:p w:rsidR="009F0159" w:rsidRDefault="009F0159" w:rsidP="00EC5EDE">
      <w:pPr>
        <w:jc w:val="both"/>
        <w:rPr>
          <w:sz w:val="28"/>
          <w:szCs w:val="28"/>
        </w:rPr>
      </w:pPr>
      <w:r>
        <w:rPr>
          <w:sz w:val="28"/>
          <w:szCs w:val="28"/>
        </w:rPr>
        <w:t>Київської районної в м. Полтаві ради</w:t>
      </w:r>
    </w:p>
    <w:p w:rsidR="009F0159" w:rsidRDefault="00AC443F" w:rsidP="00EC5E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рамках впровадження</w:t>
      </w:r>
      <w:r w:rsidR="009F0159">
        <w:rPr>
          <w:sz w:val="28"/>
          <w:szCs w:val="28"/>
        </w:rPr>
        <w:t xml:space="preserve"> </w:t>
      </w:r>
      <w:r>
        <w:rPr>
          <w:sz w:val="28"/>
          <w:szCs w:val="28"/>
        </w:rPr>
        <w:t>пілотного проекту</w:t>
      </w:r>
    </w:p>
    <w:p w:rsidR="00AC443F" w:rsidRDefault="00AC443F" w:rsidP="00EC5E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«Система електронних закупівель»</w:t>
      </w:r>
    </w:p>
    <w:p w:rsidR="00AC443F" w:rsidRPr="000D6264" w:rsidRDefault="00AC443F" w:rsidP="00EC5EDE">
      <w:pPr>
        <w:jc w:val="both"/>
        <w:rPr>
          <w:sz w:val="28"/>
          <w:szCs w:val="28"/>
        </w:rPr>
      </w:pPr>
    </w:p>
    <w:p w:rsidR="00890714" w:rsidRPr="00890714" w:rsidRDefault="00EC5EDE" w:rsidP="00EC5EDE">
      <w:pPr>
        <w:jc w:val="both"/>
        <w:rPr>
          <w:sz w:val="28"/>
          <w:szCs w:val="28"/>
        </w:rPr>
      </w:pPr>
      <w:r w:rsidRPr="000D6264">
        <w:rPr>
          <w:sz w:val="28"/>
          <w:szCs w:val="28"/>
        </w:rPr>
        <w:tab/>
      </w:r>
      <w:r w:rsidR="00AC443F">
        <w:rPr>
          <w:sz w:val="28"/>
          <w:szCs w:val="28"/>
        </w:rPr>
        <w:t>Керуючись Законом України «Про здійснення державних закупівель» від 10.04.2014 р. №1197-</w:t>
      </w:r>
      <w:r w:rsidR="00AC443F">
        <w:rPr>
          <w:sz w:val="28"/>
          <w:szCs w:val="28"/>
          <w:lang w:val="en-US"/>
        </w:rPr>
        <w:t>VII</w:t>
      </w:r>
      <w:r w:rsidR="00AC443F">
        <w:rPr>
          <w:sz w:val="28"/>
          <w:szCs w:val="28"/>
        </w:rPr>
        <w:t>, розпорядженням Кабінету Міністрів України «Про реалізацію пілотного проекту щодо впровадження процедури електронних закупівель товарів» від 20.05.2015 р. №501-р</w:t>
      </w:r>
      <w:r w:rsidR="008856FD">
        <w:rPr>
          <w:sz w:val="28"/>
          <w:szCs w:val="28"/>
        </w:rPr>
        <w:t>. з відповідними змінами</w:t>
      </w:r>
      <w:r w:rsidR="00AC443F">
        <w:rPr>
          <w:sz w:val="28"/>
          <w:szCs w:val="28"/>
        </w:rPr>
        <w:t xml:space="preserve">, </w:t>
      </w:r>
      <w:r w:rsidR="009F0159">
        <w:rPr>
          <w:sz w:val="28"/>
          <w:szCs w:val="28"/>
        </w:rPr>
        <w:t xml:space="preserve">ч.7 </w:t>
      </w:r>
      <w:r w:rsidR="00AC443F">
        <w:rPr>
          <w:sz w:val="28"/>
          <w:szCs w:val="28"/>
        </w:rPr>
        <w:t>ст.</w:t>
      </w:r>
      <w:r w:rsidR="009F0159" w:rsidRPr="009F0159">
        <w:rPr>
          <w:sz w:val="28"/>
          <w:szCs w:val="28"/>
        </w:rPr>
        <w:t>55</w:t>
      </w:r>
      <w:r w:rsidR="00AC443F">
        <w:rPr>
          <w:sz w:val="28"/>
          <w:szCs w:val="28"/>
        </w:rPr>
        <w:t xml:space="preserve"> Закону України «</w:t>
      </w:r>
      <w:r w:rsidR="00850429">
        <w:rPr>
          <w:sz w:val="28"/>
          <w:szCs w:val="28"/>
        </w:rPr>
        <w:t xml:space="preserve">Про місцеве самоврядування в Україні» від 21.05.1997 р. №280/97-ВР,  з метою забезпечення максимальної ефективності використання та економії бюджетних витрат, забезпечення підзвітності та прозорості на всіх стадіях закупівлі товарів, формування конкурентного середовища </w:t>
      </w:r>
      <w:r w:rsidR="00890714">
        <w:rPr>
          <w:sz w:val="28"/>
          <w:szCs w:val="28"/>
        </w:rPr>
        <w:t>та запобігання проявам корупції</w:t>
      </w:r>
    </w:p>
    <w:p w:rsidR="00890714" w:rsidRPr="00890714" w:rsidRDefault="00890714" w:rsidP="00EC5EDE">
      <w:pPr>
        <w:jc w:val="both"/>
        <w:rPr>
          <w:sz w:val="28"/>
          <w:szCs w:val="28"/>
        </w:rPr>
      </w:pPr>
      <w:r>
        <w:rPr>
          <w:sz w:val="28"/>
          <w:szCs w:val="28"/>
        </w:rPr>
        <w:t>ЗОБОВ’ЯЗУЮ:</w:t>
      </w:r>
    </w:p>
    <w:p w:rsidR="00850429" w:rsidRDefault="00850429" w:rsidP="00890714">
      <w:pPr>
        <w:pStyle w:val="ab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850429">
        <w:rPr>
          <w:sz w:val="28"/>
          <w:szCs w:val="28"/>
        </w:rPr>
        <w:t>Затвердити Положення про порядок придбання товарів</w:t>
      </w:r>
      <w:r w:rsidR="009F0159">
        <w:rPr>
          <w:sz w:val="28"/>
          <w:szCs w:val="28"/>
        </w:rPr>
        <w:t xml:space="preserve"> виконавчим комітетом Київської районної в м. Полтаві ради</w:t>
      </w:r>
      <w:r w:rsidRPr="00850429">
        <w:rPr>
          <w:sz w:val="28"/>
          <w:szCs w:val="28"/>
        </w:rPr>
        <w:t xml:space="preserve"> в рамках в</w:t>
      </w:r>
      <w:r>
        <w:rPr>
          <w:sz w:val="28"/>
          <w:szCs w:val="28"/>
        </w:rPr>
        <w:t>про</w:t>
      </w:r>
      <w:r w:rsidR="003E29BA">
        <w:rPr>
          <w:sz w:val="28"/>
          <w:szCs w:val="28"/>
        </w:rPr>
        <w:t>вадження пілотного проекту «Система електронних закупівель»</w:t>
      </w:r>
      <w:r w:rsidR="0029189F">
        <w:rPr>
          <w:sz w:val="28"/>
          <w:szCs w:val="28"/>
        </w:rPr>
        <w:t xml:space="preserve"> (Додаток 1)</w:t>
      </w:r>
      <w:r w:rsidR="003E29BA">
        <w:rPr>
          <w:sz w:val="28"/>
          <w:szCs w:val="28"/>
        </w:rPr>
        <w:t>.</w:t>
      </w:r>
    </w:p>
    <w:p w:rsidR="003E29BA" w:rsidRDefault="009F0159" w:rsidP="00890714">
      <w:pPr>
        <w:pStyle w:val="ab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Рекомендувати структурним підрозділам виконкому, які є розпорядниками бюджетних коштів здійснювати процедури електронних закупівель товарів, вартість яких не перевищує суми, визначеної Законом України «Про здійснення державних закупівель» та Закону України «Про особливості здійснення закупівель в окремих сферах господарської діяльності» з використанням автоматизованої інформаційної системи, яка забезпечує прозорість результатів  закупівель</w:t>
      </w:r>
      <w:r w:rsidR="00544391">
        <w:rPr>
          <w:sz w:val="28"/>
          <w:szCs w:val="28"/>
        </w:rPr>
        <w:t xml:space="preserve"> та до складу якої входять центральна база даних, єдиний модуль аукціону та кілька електронних майданчиків (сайтів у Інтернеті), що взаємодіють з центральною базою даних через відкритий програмний інтерфейс (АРІ).</w:t>
      </w:r>
    </w:p>
    <w:p w:rsidR="00544391" w:rsidRDefault="00544391" w:rsidP="00890714">
      <w:pPr>
        <w:pStyle w:val="ab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Організаційному відділу (Кошляк Л.В.) розмістити дане розпорядження та положення на сайті районної ради.</w:t>
      </w:r>
    </w:p>
    <w:p w:rsidR="00544391" w:rsidRDefault="00544391" w:rsidP="00890714">
      <w:pPr>
        <w:pStyle w:val="ab"/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виконанням розпорядження покласти</w:t>
      </w:r>
      <w:r w:rsidR="0044481F" w:rsidRPr="0044481F">
        <w:rPr>
          <w:sz w:val="28"/>
          <w:szCs w:val="28"/>
          <w:lang w:val="ru-RU"/>
        </w:rPr>
        <w:t xml:space="preserve"> </w:t>
      </w:r>
      <w:r w:rsidR="0044481F">
        <w:rPr>
          <w:sz w:val="28"/>
          <w:szCs w:val="28"/>
        </w:rPr>
        <w:t>на</w:t>
      </w:r>
      <w:r>
        <w:rPr>
          <w:sz w:val="28"/>
          <w:szCs w:val="28"/>
        </w:rPr>
        <w:t xml:space="preserve"> заступника </w:t>
      </w:r>
      <w:r w:rsidR="0063299B">
        <w:rPr>
          <w:sz w:val="28"/>
          <w:szCs w:val="28"/>
        </w:rPr>
        <w:t xml:space="preserve"> голови </w:t>
      </w:r>
      <w:r>
        <w:rPr>
          <w:sz w:val="28"/>
          <w:szCs w:val="28"/>
        </w:rPr>
        <w:t>районної ради Контарчука В.І.</w:t>
      </w:r>
    </w:p>
    <w:p w:rsidR="009F0159" w:rsidRPr="00850429" w:rsidRDefault="009F0159" w:rsidP="00890714">
      <w:pPr>
        <w:pStyle w:val="ab"/>
        <w:ind w:left="0"/>
        <w:rPr>
          <w:sz w:val="28"/>
          <w:szCs w:val="28"/>
        </w:rPr>
      </w:pPr>
    </w:p>
    <w:p w:rsidR="007D5B8A" w:rsidRPr="0044481F" w:rsidRDefault="007D5B8A" w:rsidP="00DA1A37">
      <w:pPr>
        <w:rPr>
          <w:sz w:val="28"/>
          <w:szCs w:val="28"/>
          <w:lang w:val="ru-RU"/>
        </w:rPr>
      </w:pPr>
    </w:p>
    <w:p w:rsidR="00E7487C" w:rsidRDefault="00EC5EDE" w:rsidP="00DA1A37">
      <w:pPr>
        <w:rPr>
          <w:sz w:val="28"/>
          <w:szCs w:val="28"/>
        </w:rPr>
      </w:pPr>
      <w:r w:rsidRPr="00EC5EDE">
        <w:rPr>
          <w:sz w:val="28"/>
          <w:szCs w:val="28"/>
        </w:rPr>
        <w:t xml:space="preserve">Голова районної ради </w:t>
      </w:r>
      <w:r w:rsidRPr="00EC5EDE">
        <w:rPr>
          <w:sz w:val="28"/>
          <w:szCs w:val="28"/>
        </w:rPr>
        <w:tab/>
      </w:r>
      <w:r w:rsidRPr="00EC5EDE">
        <w:rPr>
          <w:sz w:val="28"/>
          <w:szCs w:val="28"/>
        </w:rPr>
        <w:tab/>
      </w:r>
      <w:r w:rsidRPr="00EC5EDE">
        <w:rPr>
          <w:sz w:val="28"/>
          <w:szCs w:val="28"/>
        </w:rPr>
        <w:tab/>
      </w:r>
      <w:r w:rsidRPr="00EC5EDE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C5EDE">
        <w:rPr>
          <w:sz w:val="28"/>
          <w:szCs w:val="28"/>
        </w:rPr>
        <w:t>С. Синягівський</w:t>
      </w:r>
    </w:p>
    <w:p w:rsidR="007D5B8A" w:rsidRDefault="007D5B8A" w:rsidP="00E7487C">
      <w:pPr>
        <w:rPr>
          <w:sz w:val="28"/>
          <w:szCs w:val="28"/>
        </w:rPr>
      </w:pPr>
      <w:r>
        <w:rPr>
          <w:sz w:val="28"/>
          <w:szCs w:val="28"/>
        </w:rPr>
        <w:lastRenderedPageBreak/>
        <w:t>Розпорядження підготовлено юридичним відділом</w:t>
      </w:r>
    </w:p>
    <w:p w:rsidR="007D5B8A" w:rsidRDefault="00890714" w:rsidP="00E7487C">
      <w:pPr>
        <w:rPr>
          <w:sz w:val="28"/>
          <w:szCs w:val="28"/>
        </w:rPr>
      </w:pPr>
      <w:r>
        <w:rPr>
          <w:sz w:val="28"/>
          <w:szCs w:val="28"/>
        </w:rPr>
        <w:t>Зав. в</w:t>
      </w:r>
      <w:r w:rsidR="007D5B8A">
        <w:rPr>
          <w:sz w:val="28"/>
          <w:szCs w:val="28"/>
        </w:rPr>
        <w:t>ідділом</w:t>
      </w:r>
      <w:r w:rsidR="007D5B8A">
        <w:rPr>
          <w:sz w:val="28"/>
          <w:szCs w:val="28"/>
        </w:rPr>
        <w:tab/>
      </w:r>
      <w:r w:rsidR="007D5B8A">
        <w:rPr>
          <w:sz w:val="28"/>
          <w:szCs w:val="28"/>
        </w:rPr>
        <w:tab/>
      </w:r>
      <w:r w:rsidR="007D5B8A">
        <w:rPr>
          <w:sz w:val="28"/>
          <w:szCs w:val="28"/>
        </w:rPr>
        <w:tab/>
      </w:r>
      <w:r w:rsidR="007D5B8A">
        <w:rPr>
          <w:sz w:val="28"/>
          <w:szCs w:val="28"/>
        </w:rPr>
        <w:tab/>
      </w:r>
      <w:r w:rsidR="007D5B8A">
        <w:rPr>
          <w:sz w:val="28"/>
          <w:szCs w:val="28"/>
        </w:rPr>
        <w:tab/>
      </w:r>
      <w:r w:rsidR="007D5B8A">
        <w:rPr>
          <w:sz w:val="28"/>
          <w:szCs w:val="28"/>
        </w:rPr>
        <w:tab/>
      </w:r>
      <w:r w:rsidR="007D5B8A">
        <w:rPr>
          <w:sz w:val="28"/>
          <w:szCs w:val="28"/>
        </w:rPr>
        <w:tab/>
      </w:r>
      <w:r w:rsidR="007D5B8A">
        <w:rPr>
          <w:sz w:val="28"/>
          <w:szCs w:val="28"/>
        </w:rPr>
        <w:tab/>
        <w:t>В.Пеляк</w:t>
      </w:r>
    </w:p>
    <w:p w:rsidR="007D5B8A" w:rsidRDefault="007D5B8A" w:rsidP="00E7487C">
      <w:pPr>
        <w:rPr>
          <w:sz w:val="28"/>
          <w:szCs w:val="28"/>
        </w:rPr>
      </w:pPr>
    </w:p>
    <w:p w:rsidR="007D5B8A" w:rsidRDefault="007D5B8A" w:rsidP="00E7487C">
      <w:pPr>
        <w:rPr>
          <w:sz w:val="28"/>
          <w:szCs w:val="28"/>
        </w:rPr>
      </w:pPr>
    </w:p>
    <w:p w:rsidR="007D5B8A" w:rsidRDefault="007D5B8A" w:rsidP="00E7487C">
      <w:pPr>
        <w:rPr>
          <w:sz w:val="28"/>
          <w:szCs w:val="28"/>
        </w:rPr>
      </w:pPr>
      <w:r>
        <w:rPr>
          <w:sz w:val="28"/>
          <w:szCs w:val="28"/>
        </w:rPr>
        <w:t xml:space="preserve">Погоджено: </w:t>
      </w:r>
    </w:p>
    <w:p w:rsidR="007D5B8A" w:rsidRDefault="007D5B8A" w:rsidP="00E7487C">
      <w:pPr>
        <w:rPr>
          <w:sz w:val="28"/>
          <w:szCs w:val="28"/>
        </w:rPr>
      </w:pPr>
      <w:r>
        <w:rPr>
          <w:sz w:val="28"/>
          <w:szCs w:val="28"/>
        </w:rPr>
        <w:t>Керуючий справами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Н.Сук</w:t>
      </w:r>
    </w:p>
    <w:p w:rsidR="007D5B8A" w:rsidRDefault="007D5B8A" w:rsidP="00E7487C">
      <w:pPr>
        <w:rPr>
          <w:sz w:val="28"/>
          <w:szCs w:val="28"/>
        </w:rPr>
      </w:pPr>
    </w:p>
    <w:p w:rsidR="007D5B8A" w:rsidRDefault="007D5B8A" w:rsidP="00E7487C">
      <w:pPr>
        <w:rPr>
          <w:sz w:val="28"/>
          <w:szCs w:val="28"/>
        </w:rPr>
      </w:pPr>
      <w:r>
        <w:rPr>
          <w:sz w:val="28"/>
          <w:szCs w:val="28"/>
        </w:rPr>
        <w:t xml:space="preserve">Заступник голови районної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90714">
        <w:rPr>
          <w:sz w:val="28"/>
          <w:szCs w:val="28"/>
        </w:rPr>
        <w:t>В.Контарчук</w:t>
      </w:r>
    </w:p>
    <w:p w:rsidR="007D5B8A" w:rsidRDefault="007D5B8A" w:rsidP="00E7487C">
      <w:pPr>
        <w:rPr>
          <w:sz w:val="28"/>
          <w:szCs w:val="28"/>
        </w:rPr>
      </w:pPr>
    </w:p>
    <w:p w:rsidR="007D5B8A" w:rsidRDefault="007D5B8A" w:rsidP="00E7487C">
      <w:pPr>
        <w:rPr>
          <w:sz w:val="28"/>
          <w:szCs w:val="28"/>
        </w:rPr>
      </w:pPr>
    </w:p>
    <w:p w:rsidR="007D5B8A" w:rsidRDefault="007D5B8A" w:rsidP="00E7487C">
      <w:pPr>
        <w:rPr>
          <w:sz w:val="28"/>
          <w:szCs w:val="28"/>
        </w:rPr>
      </w:pPr>
      <w:r>
        <w:rPr>
          <w:sz w:val="28"/>
          <w:szCs w:val="28"/>
        </w:rPr>
        <w:t>Ознайомлені: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І.Ляшко</w:t>
      </w:r>
    </w:p>
    <w:p w:rsidR="007D5B8A" w:rsidRDefault="007D5B8A" w:rsidP="00E7487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В.Юшко</w:t>
      </w:r>
    </w:p>
    <w:p w:rsidR="007D5B8A" w:rsidRDefault="007D5B8A" w:rsidP="00E7487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В.Линник</w:t>
      </w:r>
    </w:p>
    <w:p w:rsidR="007D5B8A" w:rsidRDefault="007D5B8A" w:rsidP="00E7487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А.Ніжніченко</w:t>
      </w:r>
    </w:p>
    <w:p w:rsidR="007D5B8A" w:rsidRDefault="007D5B8A" w:rsidP="00E7487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Л.Кошляк</w:t>
      </w:r>
    </w:p>
    <w:p w:rsidR="00056F16" w:rsidRDefault="00056F16" w:rsidP="00E7487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В.Контарчук</w:t>
      </w:r>
    </w:p>
    <w:p w:rsidR="00FB31F8" w:rsidRDefault="00FB31F8" w:rsidP="00E7487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Н.Кобищан</w:t>
      </w:r>
    </w:p>
    <w:p w:rsidR="00FB31F8" w:rsidRDefault="00FB31F8" w:rsidP="00E7487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А.Гаркун</w:t>
      </w:r>
    </w:p>
    <w:p w:rsidR="00FB31F8" w:rsidRDefault="00FB31F8" w:rsidP="00E7487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056F16" w:rsidRPr="007D5B8A" w:rsidRDefault="00056F16" w:rsidP="00E7487C">
      <w:pPr>
        <w:rPr>
          <w:sz w:val="28"/>
          <w:szCs w:val="28"/>
        </w:rPr>
      </w:pPr>
    </w:p>
    <w:sectPr w:rsidR="00056F16" w:rsidRPr="007D5B8A" w:rsidSect="001319CD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E7B98"/>
    <w:multiLevelType w:val="multilevel"/>
    <w:tmpl w:val="93F009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E10D8"/>
    <w:multiLevelType w:val="hybridMultilevel"/>
    <w:tmpl w:val="663ED94E"/>
    <w:lvl w:ilvl="0" w:tplc="27BE30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E51BC0"/>
    <w:multiLevelType w:val="hybridMultilevel"/>
    <w:tmpl w:val="B6AC66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0A36FB"/>
    <w:multiLevelType w:val="hybridMultilevel"/>
    <w:tmpl w:val="A5FAD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2A58E4"/>
    <w:multiLevelType w:val="multilevel"/>
    <w:tmpl w:val="E6025B3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6D2F6514"/>
    <w:multiLevelType w:val="hybridMultilevel"/>
    <w:tmpl w:val="05AE5C78"/>
    <w:lvl w:ilvl="0" w:tplc="3BA8E6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73EF5"/>
    <w:rsid w:val="00056F16"/>
    <w:rsid w:val="000654E2"/>
    <w:rsid w:val="0008676A"/>
    <w:rsid w:val="00092234"/>
    <w:rsid w:val="000D017E"/>
    <w:rsid w:val="000D69D9"/>
    <w:rsid w:val="00103492"/>
    <w:rsid w:val="001319CD"/>
    <w:rsid w:val="001F6554"/>
    <w:rsid w:val="00213E08"/>
    <w:rsid w:val="00216B11"/>
    <w:rsid w:val="00273EF5"/>
    <w:rsid w:val="00286EEE"/>
    <w:rsid w:val="0029189F"/>
    <w:rsid w:val="002924D3"/>
    <w:rsid w:val="003A4226"/>
    <w:rsid w:val="003E29BA"/>
    <w:rsid w:val="00410FA0"/>
    <w:rsid w:val="0044481F"/>
    <w:rsid w:val="00544391"/>
    <w:rsid w:val="0058116D"/>
    <w:rsid w:val="0060504E"/>
    <w:rsid w:val="0063299B"/>
    <w:rsid w:val="007758D4"/>
    <w:rsid w:val="00777580"/>
    <w:rsid w:val="007D2070"/>
    <w:rsid w:val="007D5B8A"/>
    <w:rsid w:val="00836FD8"/>
    <w:rsid w:val="0084606E"/>
    <w:rsid w:val="00850429"/>
    <w:rsid w:val="00876F93"/>
    <w:rsid w:val="008856FD"/>
    <w:rsid w:val="00890714"/>
    <w:rsid w:val="008A76A0"/>
    <w:rsid w:val="008B1651"/>
    <w:rsid w:val="008B7CC6"/>
    <w:rsid w:val="008C745D"/>
    <w:rsid w:val="008F5247"/>
    <w:rsid w:val="00912F93"/>
    <w:rsid w:val="00940D13"/>
    <w:rsid w:val="00971AE1"/>
    <w:rsid w:val="00983D64"/>
    <w:rsid w:val="009B3C18"/>
    <w:rsid w:val="009C49F6"/>
    <w:rsid w:val="009E1903"/>
    <w:rsid w:val="009F0159"/>
    <w:rsid w:val="00A12237"/>
    <w:rsid w:val="00A222F2"/>
    <w:rsid w:val="00A60F87"/>
    <w:rsid w:val="00A85BE7"/>
    <w:rsid w:val="00AA5B54"/>
    <w:rsid w:val="00AC11F5"/>
    <w:rsid w:val="00AC443F"/>
    <w:rsid w:val="00AE3452"/>
    <w:rsid w:val="00AF10CB"/>
    <w:rsid w:val="00B1188A"/>
    <w:rsid w:val="00B2468C"/>
    <w:rsid w:val="00B47B3D"/>
    <w:rsid w:val="00B55D52"/>
    <w:rsid w:val="00BC7384"/>
    <w:rsid w:val="00BF0B0D"/>
    <w:rsid w:val="00C20747"/>
    <w:rsid w:val="00C22F79"/>
    <w:rsid w:val="00C23954"/>
    <w:rsid w:val="00C742BE"/>
    <w:rsid w:val="00C81610"/>
    <w:rsid w:val="00D27052"/>
    <w:rsid w:val="00D3675F"/>
    <w:rsid w:val="00D74C4E"/>
    <w:rsid w:val="00D87844"/>
    <w:rsid w:val="00DA1A37"/>
    <w:rsid w:val="00DE796A"/>
    <w:rsid w:val="00DF6670"/>
    <w:rsid w:val="00E1700D"/>
    <w:rsid w:val="00E23150"/>
    <w:rsid w:val="00E7487C"/>
    <w:rsid w:val="00EC5EDE"/>
    <w:rsid w:val="00F60082"/>
    <w:rsid w:val="00F67A4C"/>
    <w:rsid w:val="00FA2670"/>
    <w:rsid w:val="00FB31F8"/>
    <w:rsid w:val="00FC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Cs w:val="14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E08"/>
    <w:rPr>
      <w:rFonts w:eastAsia="Times New Roman"/>
      <w:color w:val="00000A"/>
      <w:sz w:val="24"/>
      <w:szCs w:val="24"/>
      <w:lang w:val="uk-UA" w:eastAsia="ru-RU"/>
    </w:rPr>
  </w:style>
  <w:style w:type="paragraph" w:styleId="1">
    <w:name w:val="heading 1"/>
    <w:basedOn w:val="a"/>
    <w:link w:val="10"/>
    <w:qFormat/>
    <w:rsid w:val="00C26605"/>
    <w:pPr>
      <w:keepNext/>
      <w:ind w:firstLine="360"/>
      <w:outlineLvl w:val="0"/>
    </w:pPr>
    <w:rPr>
      <w:sz w:val="28"/>
    </w:rPr>
  </w:style>
  <w:style w:type="paragraph" w:styleId="2">
    <w:name w:val="heading 2"/>
    <w:basedOn w:val="a0"/>
    <w:rsid w:val="001319CD"/>
    <w:pPr>
      <w:outlineLvl w:val="1"/>
    </w:pPr>
  </w:style>
  <w:style w:type="paragraph" w:styleId="3">
    <w:name w:val="heading 3"/>
    <w:basedOn w:val="a0"/>
    <w:rsid w:val="001319CD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C26605"/>
    <w:rPr>
      <w:rFonts w:eastAsia="Times New Roman"/>
      <w:szCs w:val="24"/>
      <w:lang w:val="uk-UA" w:eastAsia="ru-RU"/>
    </w:rPr>
  </w:style>
  <w:style w:type="character" w:customStyle="1" w:styleId="a4">
    <w:name w:val="Основной текст Знак"/>
    <w:basedOn w:val="a1"/>
    <w:qFormat/>
    <w:rsid w:val="00C26605"/>
    <w:rPr>
      <w:rFonts w:eastAsia="Times New Roman"/>
      <w:szCs w:val="24"/>
      <w:lang w:val="uk-UA" w:eastAsia="ru-RU"/>
    </w:rPr>
  </w:style>
  <w:style w:type="character" w:customStyle="1" w:styleId="a5">
    <w:name w:val="Текст выноски Знак"/>
    <w:basedOn w:val="a1"/>
    <w:uiPriority w:val="99"/>
    <w:semiHidden/>
    <w:qFormat/>
    <w:rsid w:val="00C26605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a0">
    <w:name w:val="Заголовок"/>
    <w:basedOn w:val="a"/>
    <w:next w:val="a6"/>
    <w:qFormat/>
    <w:rsid w:val="001319CD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C26605"/>
    <w:pPr>
      <w:jc w:val="both"/>
    </w:pPr>
    <w:rPr>
      <w:sz w:val="28"/>
    </w:rPr>
  </w:style>
  <w:style w:type="paragraph" w:styleId="a7">
    <w:name w:val="List"/>
    <w:basedOn w:val="a6"/>
    <w:rsid w:val="001319CD"/>
    <w:rPr>
      <w:rFonts w:cs="Mangal"/>
    </w:rPr>
  </w:style>
  <w:style w:type="paragraph" w:styleId="a8">
    <w:name w:val="Title"/>
    <w:basedOn w:val="a"/>
    <w:rsid w:val="001319CD"/>
    <w:pPr>
      <w:suppressLineNumbers/>
      <w:spacing w:before="120" w:after="120"/>
    </w:pPr>
    <w:rPr>
      <w:rFonts w:cs="Mangal"/>
      <w:i/>
      <w:iCs/>
    </w:rPr>
  </w:style>
  <w:style w:type="paragraph" w:styleId="a9">
    <w:name w:val="index heading"/>
    <w:basedOn w:val="a"/>
    <w:qFormat/>
    <w:rsid w:val="001319CD"/>
    <w:pPr>
      <w:suppressLineNumbers/>
    </w:pPr>
    <w:rPr>
      <w:rFonts w:cs="Mangal"/>
    </w:rPr>
  </w:style>
  <w:style w:type="paragraph" w:styleId="aa">
    <w:name w:val="Balloon Text"/>
    <w:basedOn w:val="a"/>
    <w:uiPriority w:val="99"/>
    <w:semiHidden/>
    <w:unhideWhenUsed/>
    <w:qFormat/>
    <w:rsid w:val="00C2660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E4B99"/>
    <w:pPr>
      <w:ind w:left="720"/>
      <w:contextualSpacing/>
    </w:pPr>
  </w:style>
  <w:style w:type="paragraph" w:customStyle="1" w:styleId="ac">
    <w:name w:val="Содержимое врезки"/>
    <w:basedOn w:val="a"/>
    <w:qFormat/>
    <w:rsid w:val="001319CD"/>
  </w:style>
  <w:style w:type="paragraph" w:customStyle="1" w:styleId="ad">
    <w:name w:val="Блочная цитата"/>
    <w:basedOn w:val="a"/>
    <w:qFormat/>
    <w:rsid w:val="001319CD"/>
  </w:style>
  <w:style w:type="paragraph" w:customStyle="1" w:styleId="ae">
    <w:name w:val="Заглавие"/>
    <w:basedOn w:val="a0"/>
    <w:rsid w:val="001319CD"/>
  </w:style>
  <w:style w:type="paragraph" w:styleId="af">
    <w:name w:val="Subtitle"/>
    <w:basedOn w:val="a0"/>
    <w:rsid w:val="001319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64BF1-5434-4E93-805F-8775650E2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1</Pages>
  <Words>1522</Words>
  <Characters>868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MEDIA</cp:lastModifiedBy>
  <cp:revision>57</cp:revision>
  <cp:lastPrinted>2016-01-26T07:49:00Z</cp:lastPrinted>
  <dcterms:created xsi:type="dcterms:W3CDTF">2015-09-30T11:50:00Z</dcterms:created>
  <dcterms:modified xsi:type="dcterms:W3CDTF">2016-02-01T07:36:00Z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